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5C" w:rsidRDefault="00D63E5C" w:rsidP="00B2170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263614" cy="8686800"/>
            <wp:effectExtent l="19050" t="0" r="3836" b="0"/>
            <wp:docPr id="1" name="Рисунок 1" descr="C:\Users\i\Pictures\2017-09-04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2017-09-04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14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E5C" w:rsidRDefault="00D63E5C" w:rsidP="00B2170E">
      <w:pPr>
        <w:spacing w:after="0"/>
        <w:rPr>
          <w:rFonts w:ascii="Times New Roman" w:hAnsi="Times New Roman" w:cs="Times New Roman"/>
          <w:b/>
        </w:rPr>
      </w:pPr>
    </w:p>
    <w:p w:rsidR="007B1A30" w:rsidRDefault="007B1A3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устанавливается достижения МБДОУ поставленных целей и принимаются управленческие решения.</w:t>
      </w:r>
    </w:p>
    <w:p w:rsidR="008E1488" w:rsidRDefault="008E1488" w:rsidP="00B2170E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A30" w:rsidRDefault="007B1A30" w:rsidP="00B2170E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Цель, задачи и основные направления контрольной деятельности.</w:t>
      </w:r>
    </w:p>
    <w:p w:rsidR="007B1A30" w:rsidRDefault="007B1A30" w:rsidP="00B2170E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Объект, субъект и принципы контрольной деятельности.</w:t>
      </w:r>
    </w:p>
    <w:p w:rsidR="008E1488" w:rsidRPr="007B1A30" w:rsidRDefault="008E1488" w:rsidP="00B2170E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8B" w:rsidRDefault="007B1A3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 контрольной деятельности в МБДОУ – установить соответствие показателей развития МБДОУ требованиями федерального государственного образовательного стандарта дошкольного образования, </w:t>
      </w:r>
      <w:r w:rsidR="00A148E8">
        <w:rPr>
          <w:rFonts w:ascii="Times New Roman" w:hAnsi="Times New Roman" w:cs="Times New Roman"/>
          <w:sz w:val="28"/>
          <w:szCs w:val="28"/>
        </w:rPr>
        <w:t xml:space="preserve"> МБДОУ, программы развития МБДОУ, локальных нормативных актов МБДОУ.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контрольной деятельности: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результатов деятельности МБДОУ по различным направлениям;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эффективных решений, определение перспективных направлений деятельности;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отклонений от требований, установленных нормативными правовыми и локальными актами;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причин выявленных отклонений;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системы мероприятий по устранению выявленных нарушений и по недопущению таких нарушений в дальнейшем.</w:t>
      </w:r>
    </w:p>
    <w:p w:rsidR="00A148E8" w:rsidRDefault="00A148E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оказание </w:t>
      </w:r>
      <w:r w:rsidR="006C22ED">
        <w:rPr>
          <w:rFonts w:ascii="Times New Roman" w:hAnsi="Times New Roman" w:cs="Times New Roman"/>
          <w:sz w:val="28"/>
          <w:szCs w:val="28"/>
        </w:rPr>
        <w:t>методической помощи педагогическим работникам.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Направление контрольной деятельности: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образовательной деятельности (контроль реализации образовательной программы МБДОУ);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обеспечения присмотра и ухода за детьми (организация питания и хозяйственно- бытового обслуживания детей, обеспечение соблюдения ими личной гигиены и режимы дня);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деятельности по охране здоровья воспитанников.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ходе реализации контрольной деятельности по направлениям, указанным в п.2.3. настоящего Положения обеспечивается проверка исполнения сотрудниками МБДОУ комплекса нормативных правовых и локальных актов.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Объект (объекты) контроля – педагогические и иные работники МБДОУ (их деятельность по различным направлениям).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 Субъект (субъекты) контроля и принятия решений – заведующий МБДОУ и иные должности лица МБДОУ, назначенные приказом заведующего МБДОУ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контрольных мероприятий.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Принципы контрольной деятельности:</w:t>
      </w:r>
    </w:p>
    <w:p w:rsidR="006C22ED" w:rsidRDefault="006C22E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соответствия –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BD0620" w:rsidRDefault="00BD062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непрерывности – контрольные мероприятия должны осуществляться последовательно и регулярно. Необходим также контроль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действий, предпринимаемых объектом контроля по устранению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выявленных нарушений;</w:t>
      </w:r>
    </w:p>
    <w:p w:rsidR="00BD0620" w:rsidRDefault="00BD062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объективности –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 актов, регулирующих проверяемую деятельность;</w:t>
      </w:r>
    </w:p>
    <w:p w:rsidR="00BD0620" w:rsidRDefault="00BD062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BD0620" w:rsidRDefault="00BD062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BD0620" w:rsidRDefault="00BD0620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 причин отклонений, </w:t>
      </w:r>
      <w:r w:rsidR="00D24A6F">
        <w:rPr>
          <w:rFonts w:ascii="Times New Roman" w:hAnsi="Times New Roman" w:cs="Times New Roman"/>
          <w:sz w:val="28"/>
          <w:szCs w:val="28"/>
        </w:rPr>
        <w:t>установление причин отклонений, установление виновных лиц, помощь в разработке профилактических мер;</w:t>
      </w:r>
    </w:p>
    <w:p w:rsidR="00D24A6F" w:rsidRDefault="00D24A6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плавности –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D24A6F" w:rsidRDefault="00D24A6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A6F" w:rsidRDefault="00D24A6F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A6F">
        <w:rPr>
          <w:rFonts w:ascii="Times New Roman" w:hAnsi="Times New Roman" w:cs="Times New Roman"/>
          <w:b/>
          <w:sz w:val="28"/>
          <w:szCs w:val="28"/>
        </w:rPr>
        <w:t>3. Содержание контрольной деятельности</w:t>
      </w:r>
    </w:p>
    <w:p w:rsidR="008E1488" w:rsidRPr="00D24A6F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2ED" w:rsidRDefault="00D24A6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Содержанием контрольной деятельности является:</w:t>
      </w:r>
    </w:p>
    <w:p w:rsidR="00D24A6F" w:rsidRDefault="00D24A6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по направлению – контроль образовательной деятельности (контроль реализации образовательной программы МБДОУ):</w:t>
      </w:r>
    </w:p>
    <w:p w:rsidR="00D24A6F" w:rsidRDefault="00D24A6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</w:t>
      </w:r>
      <w:r w:rsidR="008D3696">
        <w:rPr>
          <w:rFonts w:ascii="Times New Roman" w:hAnsi="Times New Roman" w:cs="Times New Roman"/>
          <w:sz w:val="28"/>
          <w:szCs w:val="28"/>
        </w:rPr>
        <w:t>, расписания образовательной деятельности, иных утвержденных планов, расписаний и графиков;</w:t>
      </w:r>
    </w:p>
    <w:p w:rsidR="008D3696" w:rsidRDefault="008D369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профессиональной компетентности педагогических работников;</w:t>
      </w:r>
    </w:p>
    <w:p w:rsidR="008D3696" w:rsidRDefault="008D369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документация педагогических работников;</w:t>
      </w:r>
    </w:p>
    <w:p w:rsidR="008D3696" w:rsidRDefault="008D369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 режимные моменты,  самостоятельная деятельность детей, индивидуальная работа с детьми, коррекционная работа с детьми и т.д.);</w:t>
      </w:r>
    </w:p>
    <w:p w:rsidR="008D3696" w:rsidRDefault="008D369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наличием в группе средств информационного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8D3696" w:rsidRDefault="008D369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реализации основной общеобразовательной программы  развивающая предметно-пространственная среда, безопасные условия и т.д.).</w:t>
      </w:r>
    </w:p>
    <w:p w:rsidR="008E1488" w:rsidRDefault="008E148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C18" w:rsidRDefault="002E7C1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по направлению –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2E7C18" w:rsidRDefault="002E7C1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режима дня;</w:t>
      </w:r>
    </w:p>
    <w:p w:rsidR="002E7C18" w:rsidRDefault="002E7C1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сохранность инвентарная в группах;</w:t>
      </w:r>
    </w:p>
    <w:p w:rsidR="002E7C18" w:rsidRDefault="002E7C1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2E7C18" w:rsidRDefault="002E7C1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сотрудниками МБДОУ правил внутреннего трудового</w:t>
      </w:r>
      <w:r w:rsidR="0008218F">
        <w:rPr>
          <w:rFonts w:ascii="Times New Roman" w:hAnsi="Times New Roman" w:cs="Times New Roman"/>
          <w:sz w:val="28"/>
          <w:szCs w:val="28"/>
        </w:rPr>
        <w:t xml:space="preserve"> распорядка, должностных инструкций, иных инструкций и локальных нормативных актов;</w:t>
      </w:r>
    </w:p>
    <w:p w:rsidR="008E1488" w:rsidRDefault="008E148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по направлению – контроль деятельности по охране здоровья воспитанников:</w:t>
      </w: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и обучение навыкам здорового образа жизни</w:t>
      </w: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и создание условий для профилактики заболеваний и оздоровления воспитанников, для  профилактики заболеваний и оздоровления воспитанников, для  занятия ими физической культурой;</w:t>
      </w: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МБДОУ;</w:t>
      </w: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 своевременность оформления документации и т.д.)</w:t>
      </w: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8E1488" w:rsidRDefault="008E1488" w:rsidP="00B21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 Виды и основания проведения контрольных мероприятий.</w:t>
      </w:r>
    </w:p>
    <w:p w:rsidR="008E1488" w:rsidRDefault="008E1488" w:rsidP="00B21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18F" w:rsidRDefault="0008218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C76173">
        <w:rPr>
          <w:rFonts w:ascii="Times New Roman" w:hAnsi="Times New Roman" w:cs="Times New Roman"/>
          <w:sz w:val="28"/>
          <w:szCs w:val="28"/>
        </w:rPr>
        <w:t>Нормирование и тематика контрольных мероприятий находятся в исключительной компетенции заведующего МБДОУ.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В зависимости от отношения к плану 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плановые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внеплановые.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Плановые контрольные мероприятия проводятся в соответствии с планом, которой обеспечивает периодичность и исключает нерациональное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>дублирование в организации проверок.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Внеплановые контрольные мероприятия осуществляются для установления фактов и проверки сведений о нарушениях, указанных  в обращениях родителей (законных представителей) воспитанников или других граждан, организацией; урегулирования конфликтных ситуаций между участниками образовательных отношений.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 В зависимости от времени </w:t>
      </w: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предварительные</w:t>
      </w:r>
    </w:p>
    <w:p w:rsidR="00C76173" w:rsidRDefault="00C7617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текущие (оперативные)</w:t>
      </w:r>
    </w:p>
    <w:p w:rsidR="00C76173" w:rsidRDefault="005F243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итоговые (</w:t>
      </w:r>
      <w:r w:rsidR="00C76173">
        <w:rPr>
          <w:rFonts w:ascii="Times New Roman" w:hAnsi="Times New Roman" w:cs="Times New Roman"/>
          <w:sz w:val="28"/>
          <w:szCs w:val="28"/>
        </w:rPr>
        <w:t>заключительные).</w:t>
      </w:r>
    </w:p>
    <w:p w:rsidR="00C76173" w:rsidRDefault="005F243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Предварительные </w:t>
      </w:r>
      <w:r>
        <w:rPr>
          <w:rFonts w:ascii="Times New Roman" w:hAnsi="Times New Roman" w:cs="Times New Roman"/>
          <w:sz w:val="28"/>
          <w:szCs w:val="28"/>
        </w:rPr>
        <w:t>контрольные мероприятия осуществляются до начала учебного года и представляют собой входной контроль  всех видов ресурсов. Целью предварительных контрольных мероприятий является обеспечение требуемых  условий для бесперебойной и качественной работы МБДОУ в течение учебного года.</w:t>
      </w:r>
    </w:p>
    <w:p w:rsidR="005F2433" w:rsidRDefault="005F243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4.5. Текущие (оперативные) </w:t>
      </w:r>
      <w:r>
        <w:rPr>
          <w:rFonts w:ascii="Times New Roman" w:hAnsi="Times New Roman" w:cs="Times New Roman"/>
          <w:sz w:val="28"/>
          <w:szCs w:val="28"/>
        </w:rPr>
        <w:t>контрольные меропри</w:t>
      </w:r>
      <w:r w:rsidR="00E953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 ориентированы на текущую деятельность МБДОУ</w:t>
      </w:r>
      <w:r w:rsidR="00E953A8">
        <w:rPr>
          <w:rFonts w:ascii="Times New Roman" w:hAnsi="Times New Roman" w:cs="Times New Roman"/>
          <w:sz w:val="28"/>
          <w:szCs w:val="28"/>
        </w:rPr>
        <w:t xml:space="preserve"> для совершенствования деятельности, координации ее для достижения цели, своевременного выявления по  возможности устранения недостатков (отклонений), возникающих  в ходе работы. Текущие (оперативные) контрольные мероприятия не требуют длительных наблюдений, проводятся в сжатые сроки.</w:t>
      </w:r>
    </w:p>
    <w:p w:rsidR="00E953A8" w:rsidRDefault="00E953A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4.5. Итоговые (заключительные)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>
        <w:rPr>
          <w:rFonts w:ascii="Times New Roman" w:hAnsi="Times New Roman" w:cs="Times New Roman"/>
          <w:b/>
          <w:sz w:val="28"/>
          <w:szCs w:val="28"/>
        </w:rPr>
        <w:t>(заключительные)</w:t>
      </w:r>
      <w:r>
        <w:rPr>
          <w:rFonts w:ascii="Times New Roman" w:hAnsi="Times New Roman" w:cs="Times New Roman"/>
          <w:sz w:val="28"/>
          <w:szCs w:val="28"/>
        </w:rPr>
        <w:t xml:space="preserve"> контрольные мероприятия проводятся в целях анализа и сбора информации, необходимой для планирования  в дальнейшем.</w:t>
      </w:r>
    </w:p>
    <w:p w:rsidR="00E953A8" w:rsidRDefault="00E953A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В зависимости от проверяемых объектов 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953A8" w:rsidRDefault="00E953A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персональные</w:t>
      </w:r>
      <w:proofErr w:type="gramEnd"/>
      <w:r w:rsidR="00B56F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в отношении конкретного работника;</w:t>
      </w:r>
    </w:p>
    <w:p w:rsidR="00E953A8" w:rsidRDefault="00E953A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выборочные -  в отношении неопределенного круга лиц (</w:t>
      </w:r>
      <w:proofErr w:type="gramStart"/>
      <w:r>
        <w:rPr>
          <w:rFonts w:ascii="Times New Roman" w:hAnsi="Times New Roman" w:cs="Times New Roman"/>
          <w:sz w:val="28"/>
          <w:szCs w:val="28"/>
        </w:rPr>
        <w:t>два и более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E953A8" w:rsidRDefault="00E953A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фронтальные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отношении всех работников.</w:t>
      </w:r>
    </w:p>
    <w:p w:rsidR="00E953A8" w:rsidRDefault="00E953A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По кругу рассматриваемых вопросов все контрольные мероприятия являются тематическими.</w:t>
      </w: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64C" w:rsidRDefault="00A1164C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Организация контрольного мероприятия</w:t>
      </w: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Контрольное мероприятие  проводится под руководством заведующего МБДОУ </w:t>
      </w:r>
      <w:r>
        <w:rPr>
          <w:rFonts w:ascii="Times New Roman" w:hAnsi="Times New Roman" w:cs="Times New Roman"/>
          <w:i/>
          <w:sz w:val="28"/>
          <w:szCs w:val="28"/>
        </w:rPr>
        <w:t>или должностного лица, назначенного заведующим МБДОУ (старшего воспитателя).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Организация контрольного мероприятия включает в себя следующие этапы: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подготовительный этап;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основной этап;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заключительный этап.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Содержание подготовительного этапа: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издание  приказа о проведении контрольного мероприятия;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инструктивно-методическое совещание (далее – ИМС).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Приказ о проведении контрольного мероприятия в обязательном порядке содержит следующую информацию и контрольном мероприятии: 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сроки (продолжительность).  </w:t>
      </w:r>
      <w:r>
        <w:rPr>
          <w:rFonts w:ascii="Times New Roman" w:hAnsi="Times New Roman" w:cs="Times New Roman"/>
          <w:i/>
          <w:sz w:val="28"/>
          <w:szCs w:val="28"/>
        </w:rPr>
        <w:t>Продолжительность контрольного мероприятия определяется его целями и количеством объектов, однако не должна превышать 15 дней (срок может быть и иным – его устанавливает образовательная организация);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 (объекты);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цели, задачи;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 действия в рамках контрольного мероприятия;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лица, осуществляющие контрольные мероприятия;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форма подведения итогов.</w:t>
      </w:r>
    </w:p>
    <w:p w:rsidR="00A1164C" w:rsidRDefault="00A1164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5.3.2. Приказ о проведении планового контрольного мероприятия размещается на информационном стенде МБДОУ в срок </w:t>
      </w:r>
      <w:r>
        <w:rPr>
          <w:rFonts w:ascii="Times New Roman" w:hAnsi="Times New Roman" w:cs="Times New Roman"/>
          <w:i/>
          <w:sz w:val="28"/>
          <w:szCs w:val="28"/>
        </w:rPr>
        <w:t>не позднее</w:t>
      </w:r>
      <w:r w:rsidR="00DE5B1E">
        <w:rPr>
          <w:rFonts w:ascii="Times New Roman" w:hAnsi="Times New Roman" w:cs="Times New Roman"/>
          <w:i/>
          <w:sz w:val="28"/>
          <w:szCs w:val="28"/>
        </w:rPr>
        <w:t xml:space="preserve"> 7 дней до начала контрольного мероприятия (срок может быть иным – его устанавливает образовательная организация). </w:t>
      </w:r>
      <w:r w:rsidR="006D4314">
        <w:rPr>
          <w:rFonts w:ascii="Times New Roman" w:hAnsi="Times New Roman" w:cs="Times New Roman"/>
          <w:sz w:val="28"/>
          <w:szCs w:val="28"/>
        </w:rPr>
        <w:t xml:space="preserve">Приказ о проведении внепланового контрольного мероприятия доводятся до сведения работникам МБДОУ в срок не </w:t>
      </w:r>
      <w:proofErr w:type="gramStart"/>
      <w:r w:rsidR="006D431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6D4314">
        <w:rPr>
          <w:rFonts w:ascii="Times New Roman" w:hAnsi="Times New Roman" w:cs="Times New Roman"/>
          <w:sz w:val="28"/>
          <w:szCs w:val="28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6D4314" w:rsidRDefault="006D4314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5.3.3. Необходимость проведения ИМС определяется целями </w:t>
      </w:r>
      <w:r w:rsidR="00037EBD">
        <w:rPr>
          <w:rFonts w:ascii="Times New Roman" w:hAnsi="Times New Roman" w:cs="Times New Roman"/>
          <w:sz w:val="28"/>
          <w:szCs w:val="28"/>
        </w:rPr>
        <w:t xml:space="preserve">контрольного мероприятия и количеством проверяемых объектов. ИМС проводит заведующий МБДОУ </w:t>
      </w:r>
      <w:r w:rsidR="00037EBD">
        <w:rPr>
          <w:rFonts w:ascii="Times New Roman" w:hAnsi="Times New Roman" w:cs="Times New Roman"/>
          <w:i/>
          <w:sz w:val="28"/>
          <w:szCs w:val="28"/>
        </w:rPr>
        <w:t xml:space="preserve">или должностное лицо, назначенное заведующим МБДОУ (старший воспитатель). </w:t>
      </w:r>
      <w:r w:rsidR="00037EBD">
        <w:rPr>
          <w:rFonts w:ascii="Times New Roman" w:hAnsi="Times New Roman" w:cs="Times New Roman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Содержание основного этапа контрольного мероприятия: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относятся заполненные или составленные таблицы, технологические карты, формы и т.д. в отношении каждого объекта контроля;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 В ходе контрольного мероприятия могут проводиться следующие контрольные действия: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занятий;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мероприятий;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анализ документации педагогических и иных работников МБДОУ;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наблюдение;</w:t>
      </w:r>
    </w:p>
    <w:p w:rsidR="00037EBD" w:rsidRDefault="00037EBD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собеседование с работниками;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 родителей (законных представителей);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иные действия (определяет образовательная организация).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В аналитической  справке необходимо отразить следующую  информацию: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основание для проведения контрольного мероприятия;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контрольного мероприятия;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проведения контрольного мероприятия;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проведенные контрольные действия;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контрольных действий, которые должны содержать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констатацию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741CA6" w:rsidRDefault="00741CA6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 (выводы) по результатам</w:t>
      </w:r>
      <w:r w:rsidR="00501D5A">
        <w:rPr>
          <w:rFonts w:ascii="Times New Roman" w:hAnsi="Times New Roman" w:cs="Times New Roman"/>
          <w:sz w:val="28"/>
          <w:szCs w:val="28"/>
        </w:rPr>
        <w:t xml:space="preserve"> контрольного мероприятия;</w:t>
      </w:r>
    </w:p>
    <w:p w:rsidR="00501D5A" w:rsidRDefault="00501D5A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</w:t>
      </w:r>
      <w:r w:rsidR="00954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недостатков;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дата и 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написание справки.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 При составлении аналитической справки должны соблюдаться следующие требования: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четкость формулировок содержания выявленных нарушений и недостатков;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логическая и хронологическая последовательность излагаемого материала.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Содержание заключительного  этапа контрольного мероприятия: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 с результатами контрольного мероприятия;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заведующим МБДОУ управленческого решения.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 Ознакомление с результатами контрольного мероприятия осуществляется путем:</w:t>
      </w:r>
    </w:p>
    <w:p w:rsidR="00954CE9" w:rsidRDefault="00954CE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рассмотрения материалов</w:t>
      </w:r>
      <w:r w:rsidR="00B56FAF">
        <w:rPr>
          <w:rFonts w:ascii="Times New Roman" w:hAnsi="Times New Roman" w:cs="Times New Roman"/>
          <w:sz w:val="28"/>
          <w:szCs w:val="28"/>
        </w:rPr>
        <w:t xml:space="preserve"> контрольного мероприятия на общем собрании работников совете МБДОУ;</w:t>
      </w:r>
    </w:p>
    <w:p w:rsidR="00B56FAF" w:rsidRDefault="00B56FA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индивидуального собеседования с работником МБДОУ, чья деятельность являлась объектом проверки;</w:t>
      </w:r>
    </w:p>
    <w:p w:rsidR="00B56FAF" w:rsidRDefault="00B56FA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5.5.2. Мероприятия, указанные в п.5.6.1. настоящего Положения, проводятся в срок не позднее 7 рабочих дней  с момента завершения проверки.</w:t>
      </w:r>
    </w:p>
    <w:p w:rsidR="00B56FAF" w:rsidRDefault="00B56FA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5.5.3.  Проверяемые работники МБДОУ после ознакомления с результатами контрольного мероприятия должны  поставить подпись под итоговым материалом. 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B56FAF" w:rsidRDefault="00B56FA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5.5.4.  Заведующий МБДОУ в следующих  случаях по результатам контрол</w:t>
      </w:r>
      <w:r w:rsidR="00CF56EA">
        <w:rPr>
          <w:rFonts w:ascii="Times New Roman" w:hAnsi="Times New Roman" w:cs="Times New Roman"/>
          <w:sz w:val="28"/>
          <w:szCs w:val="28"/>
        </w:rPr>
        <w:t>ьного мероприятия издает приказ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F56EA" w:rsidRDefault="00CF56EA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 случае установления высокого уровня мероприятии, посещенных в ходе  контрольного мероприятия – </w:t>
      </w:r>
      <w:r>
        <w:rPr>
          <w:rFonts w:ascii="Times New Roman" w:hAnsi="Times New Roman" w:cs="Times New Roman"/>
          <w:sz w:val="28"/>
          <w:szCs w:val="28"/>
        </w:rPr>
        <w:t>о поощрении работников;</w:t>
      </w:r>
    </w:p>
    <w:p w:rsidR="00CF56EA" w:rsidRDefault="00CF56EA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 случае выявления нарушений и недостатков в ходе контрольного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– об их устранении к определенному сроку. В указанном случае работник к установленному сроку должен представить заведующему МБДОУ </w:t>
      </w:r>
      <w:r w:rsidR="00000193">
        <w:rPr>
          <w:rFonts w:ascii="Times New Roman" w:hAnsi="Times New Roman" w:cs="Times New Roman"/>
          <w:sz w:val="28"/>
          <w:szCs w:val="28"/>
        </w:rPr>
        <w:t xml:space="preserve">(или иному должностному </w:t>
      </w:r>
      <w:r w:rsidR="00113F3F">
        <w:rPr>
          <w:rFonts w:ascii="Times New Roman" w:hAnsi="Times New Roman" w:cs="Times New Roman"/>
          <w:sz w:val="28"/>
          <w:szCs w:val="28"/>
        </w:rPr>
        <w:t>лицу) материалы и документы, подтверждающие 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113F3F" w:rsidRDefault="00113F3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– </w:t>
      </w:r>
      <w:r w:rsidRPr="00113F3F">
        <w:rPr>
          <w:rFonts w:ascii="Times New Roman" w:hAnsi="Times New Roman" w:cs="Times New Roman"/>
          <w:sz w:val="28"/>
          <w:szCs w:val="28"/>
        </w:rPr>
        <w:t xml:space="preserve">о привлечении работника </w:t>
      </w:r>
      <w:r>
        <w:rPr>
          <w:rFonts w:ascii="Times New Roman" w:hAnsi="Times New Roman" w:cs="Times New Roman"/>
          <w:sz w:val="28"/>
          <w:szCs w:val="28"/>
        </w:rPr>
        <w:t>к дисциплинарной  ответственности.</w:t>
      </w:r>
    </w:p>
    <w:p w:rsidR="00113F3F" w:rsidRDefault="00113F3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5.5.5. 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113F3F" w:rsidRDefault="00113F3F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Специфика осуществления </w:t>
      </w:r>
    </w:p>
    <w:p w:rsidR="00113F3F" w:rsidRDefault="00113F3F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Оперативных контрольных мероприятий</w:t>
      </w: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F3F" w:rsidRDefault="00113F3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DD3833" w:rsidRDefault="00DD3833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о проведении оперативных  контрольных мероприятий издается на  месяц </w:t>
      </w:r>
      <w:r>
        <w:rPr>
          <w:rFonts w:ascii="Times New Roman" w:hAnsi="Times New Roman" w:cs="Times New Roman"/>
          <w:i/>
          <w:sz w:val="28"/>
          <w:szCs w:val="28"/>
        </w:rPr>
        <w:t>(на квартал – по усмотрению МБДОУ.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Кроме того, поскольку вопросы оперативного контроля повторяются в течени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учебного года неоднократно, можно продумать и иные формы.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Например, циклограмму оперативного  контроля организации питания воспитанников, в которой  в табличной форме будут отражены как периодичность, так и основные вопросы проверок).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приказе содержится информация в соответствии с п.5.3.1. настоящего Положения </w:t>
      </w:r>
      <w:r>
        <w:rPr>
          <w:rFonts w:ascii="Times New Roman" w:hAnsi="Times New Roman" w:cs="Times New Roman"/>
          <w:i/>
          <w:sz w:val="28"/>
          <w:szCs w:val="28"/>
        </w:rPr>
        <w:t>(Приложение 1).</w:t>
      </w:r>
    </w:p>
    <w:p w:rsidR="00DD3833" w:rsidRDefault="00DD383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Результаты оперативных контрольных мероприятий регистрируются в картах анализа в свободной форме </w:t>
      </w:r>
      <w:r>
        <w:rPr>
          <w:rFonts w:ascii="Times New Roman" w:hAnsi="Times New Roman" w:cs="Times New Roman"/>
          <w:i/>
          <w:sz w:val="28"/>
          <w:szCs w:val="28"/>
        </w:rPr>
        <w:t xml:space="preserve">(Приложение 2).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DD3833" w:rsidRDefault="00DD3833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E1336D">
        <w:rPr>
          <w:rFonts w:ascii="Times New Roman" w:hAnsi="Times New Roman" w:cs="Times New Roman"/>
          <w:sz w:val="28"/>
          <w:szCs w:val="28"/>
        </w:rPr>
        <w:t xml:space="preserve"> Приказ по итогам оперативного контроля издается в случаях, предусмотренных в п. 5.5.4 настоящего Положения.</w:t>
      </w:r>
    </w:p>
    <w:p w:rsidR="008E1488" w:rsidRDefault="008E1488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36D" w:rsidRDefault="00E1336D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Ведения документации при осуществлении</w:t>
      </w:r>
    </w:p>
    <w:p w:rsidR="00E1336D" w:rsidRDefault="00E1336D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Контрольной деятельности</w:t>
      </w:r>
    </w:p>
    <w:p w:rsidR="008E1488" w:rsidRDefault="008E1488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36D" w:rsidRDefault="00E1336D" w:rsidP="00B21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По каждому контрольному мероприятию формируется пакет документов, в состав которого включаются:</w:t>
      </w:r>
    </w:p>
    <w:p w:rsidR="00E1336D" w:rsidRDefault="00E1336D" w:rsidP="00B21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</w:t>
      </w:r>
      <w:r w:rsidR="003102EC">
        <w:rPr>
          <w:rFonts w:ascii="Times New Roman" w:hAnsi="Times New Roman" w:cs="Times New Roman"/>
          <w:sz w:val="28"/>
          <w:szCs w:val="28"/>
        </w:rPr>
        <w:t xml:space="preserve"> приказа по результатам контрольного мероприятия (при необходимости);</w:t>
      </w:r>
    </w:p>
    <w:p w:rsidR="003102EC" w:rsidRDefault="003102EC" w:rsidP="00B21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повторного контроля (в случае его проведения).</w:t>
      </w:r>
    </w:p>
    <w:p w:rsidR="003102EC" w:rsidRDefault="003102EC" w:rsidP="00B21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По результатам проведения оперативного контроля  возможно формирование пакета документов  за определенный период (месяц, квартал и т.д.). </w:t>
      </w:r>
    </w:p>
    <w:p w:rsidR="003102EC" w:rsidRPr="003102EC" w:rsidRDefault="003102EC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В отношении каждого педагогического работника МБДОУ  ведется папка, в состав которой  включаются 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  <w:r>
        <w:rPr>
          <w:rFonts w:ascii="Times New Roman" w:hAnsi="Times New Roman" w:cs="Times New Roman"/>
          <w:i/>
          <w:sz w:val="28"/>
          <w:szCs w:val="28"/>
        </w:rPr>
        <w:t>(Возможен иной вариант - на каждого педагогического работника ведется тетрадь, в которой все должностные лица, участвующие в проведении контрольных мероприятий, вносят соответствующие записи).</w:t>
      </w:r>
    </w:p>
    <w:p w:rsidR="00404559" w:rsidRDefault="00404559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FAF" w:rsidRDefault="003102EC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Самоконтроль</w:t>
      </w:r>
    </w:p>
    <w:p w:rsidR="00404559" w:rsidRDefault="00404559" w:rsidP="00B21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2EC" w:rsidRDefault="003102E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 работник самостоятельно осуществляет ряд мероприятий для наблюдения за своей деятельностью.</w:t>
      </w:r>
    </w:p>
    <w:p w:rsidR="003102EC" w:rsidRDefault="003102E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Перевод педагогического работника на самоконтроль осуществляется по следующим основаниям:</w:t>
      </w:r>
    </w:p>
    <w:p w:rsidR="003102EC" w:rsidRDefault="003102EC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 w:rsidR="00B302D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тверждение педагогическим</w:t>
      </w:r>
      <w:r w:rsidR="00B302DB">
        <w:rPr>
          <w:rFonts w:ascii="Times New Roman" w:hAnsi="Times New Roman" w:cs="Times New Roman"/>
          <w:sz w:val="28"/>
          <w:szCs w:val="28"/>
        </w:rPr>
        <w:t xml:space="preserve"> работником высшей квалификационной категории;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результативность участия педагогического  работника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последних 3 лет в конкурсах педагогического мастерства муниципального, республиканского и всероссийского уровня;</w:t>
      </w:r>
    </w:p>
    <w:p w:rsidR="00404559" w:rsidRDefault="00404559" w:rsidP="00B217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Ходатайства о переводе на самоконтроль может исходить: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педагогического совета;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администрации МБДОУ;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самого педагогического работника.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8.4. Решение о переводе педагогического работника на самоконтроль принимает заведующий МБДОУ с учетом  мнения педагогического совета МБДОУ путем издания соответствующего приказа.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 Решение о переводе педагогического работника на самоконтроль осуществляется 1 раз в году, в </w:t>
      </w:r>
      <w:r w:rsidRPr="00B302DB">
        <w:rPr>
          <w:rFonts w:ascii="Times New Roman" w:hAnsi="Times New Roman" w:cs="Times New Roman"/>
          <w:sz w:val="28"/>
          <w:szCs w:val="28"/>
        </w:rPr>
        <w:t>мае месяце</w:t>
      </w:r>
      <w:r>
        <w:rPr>
          <w:rFonts w:ascii="Times New Roman" w:hAnsi="Times New Roman" w:cs="Times New Roman"/>
          <w:sz w:val="28"/>
          <w:szCs w:val="28"/>
        </w:rPr>
        <w:t>, сроком на один учебный год.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Педагогический работник, находящийся на самоконтроле:</w:t>
      </w:r>
    </w:p>
    <w:p w:rsid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B302DB" w:rsidRPr="00B302DB" w:rsidRDefault="00B302DB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конце учебного года представляет творческий отчет о результатах работы.</w:t>
      </w:r>
    </w:p>
    <w:p w:rsidR="00B56FAF" w:rsidRDefault="00B56FAF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B21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B21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319" w:rsidRPr="00866319" w:rsidRDefault="00866319" w:rsidP="008663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866319" w:rsidRPr="00866319" w:rsidRDefault="00866319" w:rsidP="00866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1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866319" w:rsidRPr="00866319" w:rsidRDefault="00866319" w:rsidP="00866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19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866319" w:rsidRPr="00866319" w:rsidRDefault="00866319" w:rsidP="00866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19">
        <w:rPr>
          <w:rFonts w:ascii="Times New Roman" w:hAnsi="Times New Roman" w:cs="Times New Roman"/>
          <w:b/>
          <w:sz w:val="24"/>
          <w:szCs w:val="24"/>
        </w:rPr>
        <w:t>«ДЕТСКИЙ САД №____»</w:t>
      </w:r>
    </w:p>
    <w:p w:rsidR="00866319" w:rsidRDefault="00866319" w:rsidP="00866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1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66319" w:rsidRDefault="00866319" w:rsidP="008663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«____»___________201___г.№____</w:t>
      </w:r>
    </w:p>
    <w:p w:rsidR="00866319" w:rsidRDefault="00866319" w:rsidP="008663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и проведении</w:t>
      </w:r>
    </w:p>
    <w:p w:rsidR="00866319" w:rsidRDefault="00866319" w:rsidP="008663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Оперативных контрольных мероприятий </w:t>
      </w:r>
    </w:p>
    <w:p w:rsidR="00866319" w:rsidRDefault="00866319" w:rsidP="008663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в 201__года</w:t>
      </w:r>
    </w:p>
    <w:p w:rsidR="00866319" w:rsidRDefault="00866319" w:rsidP="008663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6319" w:rsidRDefault="00866319" w:rsidP="008663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выполнения плана проведения контрольных мероприятий на 201__ - 201____ учебный год,</w:t>
      </w:r>
    </w:p>
    <w:p w:rsidR="00866319" w:rsidRDefault="00866319" w:rsidP="00866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19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>ЫВАЮ:</w:t>
      </w:r>
    </w:p>
    <w:p w:rsidR="00866319" w:rsidRDefault="00866319" w:rsidP="00866319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сентябре 201___года следующие оперативные контрольные мероприятия:</w:t>
      </w:r>
    </w:p>
    <w:tbl>
      <w:tblPr>
        <w:tblW w:w="10005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2045"/>
        <w:gridCol w:w="2315"/>
        <w:gridCol w:w="1347"/>
        <w:gridCol w:w="318"/>
        <w:gridCol w:w="1666"/>
        <w:gridCol w:w="1768"/>
      </w:tblGrid>
      <w:tr w:rsidR="00764DCB" w:rsidTr="00F77B68">
        <w:trPr>
          <w:trHeight w:val="546"/>
        </w:trPr>
        <w:tc>
          <w:tcPr>
            <w:tcW w:w="546" w:type="dxa"/>
            <w:shd w:val="clear" w:color="auto" w:fill="auto"/>
          </w:tcPr>
          <w:p w:rsidR="00866319" w:rsidRPr="00866319" w:rsidRDefault="00866319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5" w:type="dxa"/>
          </w:tcPr>
          <w:p w:rsidR="00866319" w:rsidRPr="00764DCB" w:rsidRDefault="00764DCB" w:rsidP="0076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2315" w:type="dxa"/>
          </w:tcPr>
          <w:p w:rsidR="00866319" w:rsidRDefault="00764DCB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проверки</w:t>
            </w:r>
          </w:p>
        </w:tc>
        <w:tc>
          <w:tcPr>
            <w:tcW w:w="1665" w:type="dxa"/>
            <w:gridSpan w:val="2"/>
          </w:tcPr>
          <w:p w:rsidR="00866319" w:rsidRDefault="00764DCB" w:rsidP="0076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666" w:type="dxa"/>
          </w:tcPr>
          <w:p w:rsidR="00866319" w:rsidRDefault="00764DCB" w:rsidP="0076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проверки</w:t>
            </w:r>
          </w:p>
        </w:tc>
        <w:tc>
          <w:tcPr>
            <w:tcW w:w="1768" w:type="dxa"/>
          </w:tcPr>
          <w:p w:rsidR="00866319" w:rsidRDefault="00764DCB" w:rsidP="0076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</w:tc>
      </w:tr>
      <w:tr w:rsidR="00764DCB" w:rsidTr="00F77B68">
        <w:trPr>
          <w:trHeight w:val="285"/>
        </w:trPr>
        <w:tc>
          <w:tcPr>
            <w:tcW w:w="546" w:type="dxa"/>
            <w:shd w:val="clear" w:color="auto" w:fill="auto"/>
          </w:tcPr>
          <w:p w:rsidR="00866319" w:rsidRPr="00866319" w:rsidRDefault="00866319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866319" w:rsidRPr="00764DCB" w:rsidRDefault="00764DCB" w:rsidP="0076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состояние пищеблока</w:t>
            </w:r>
          </w:p>
        </w:tc>
        <w:tc>
          <w:tcPr>
            <w:tcW w:w="2315" w:type="dxa"/>
          </w:tcPr>
          <w:p w:rsidR="00866319" w:rsidRPr="00764DCB" w:rsidRDefault="00764DCB" w:rsidP="0076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DCB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 гигиенических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2.4.1..3049-13 сотрудниками пищеблока</w:t>
            </w:r>
          </w:p>
        </w:tc>
        <w:tc>
          <w:tcPr>
            <w:tcW w:w="1665" w:type="dxa"/>
            <w:gridSpan w:val="2"/>
          </w:tcPr>
          <w:p w:rsidR="00866319" w:rsidRPr="00764DCB" w:rsidRDefault="00764DCB" w:rsidP="0076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</w:tcPr>
          <w:p w:rsidR="00866319" w:rsidRPr="00764DCB" w:rsidRDefault="00764DCB" w:rsidP="0076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пищеблока</w:t>
            </w:r>
          </w:p>
        </w:tc>
        <w:tc>
          <w:tcPr>
            <w:tcW w:w="1768" w:type="dxa"/>
          </w:tcPr>
          <w:p w:rsidR="00866319" w:rsidRPr="00764DCB" w:rsidRDefault="00764DCB" w:rsidP="00764D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764DCB" w:rsidTr="00F77B68">
        <w:trPr>
          <w:trHeight w:val="285"/>
        </w:trPr>
        <w:tc>
          <w:tcPr>
            <w:tcW w:w="546" w:type="dxa"/>
            <w:shd w:val="clear" w:color="auto" w:fill="auto"/>
          </w:tcPr>
          <w:p w:rsidR="00866319" w:rsidRPr="00866319" w:rsidRDefault="00866319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5" w:type="dxa"/>
          </w:tcPr>
          <w:p w:rsidR="00866319" w:rsidRPr="00764DCB" w:rsidRDefault="00764DCB" w:rsidP="00764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группах</w:t>
            </w:r>
          </w:p>
        </w:tc>
        <w:tc>
          <w:tcPr>
            <w:tcW w:w="2315" w:type="dxa"/>
          </w:tcPr>
          <w:p w:rsidR="00866319" w:rsidRPr="00764DCB" w:rsidRDefault="00764DCB" w:rsidP="00D30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соблюдение режима питания воспитанников и работу по воспитанию культурно- гигиенических навыков во время приема пищи</w:t>
            </w:r>
          </w:p>
        </w:tc>
        <w:tc>
          <w:tcPr>
            <w:tcW w:w="1665" w:type="dxa"/>
            <w:gridSpan w:val="2"/>
          </w:tcPr>
          <w:p w:rsidR="00866319" w:rsidRPr="00D3018C" w:rsidRDefault="00D3018C" w:rsidP="00D30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вторник и пятница</w:t>
            </w:r>
          </w:p>
        </w:tc>
        <w:tc>
          <w:tcPr>
            <w:tcW w:w="1666" w:type="dxa"/>
          </w:tcPr>
          <w:p w:rsidR="00866319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768" w:type="dxa"/>
          </w:tcPr>
          <w:p w:rsidR="00866319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D3018C" w:rsidTr="00F77B68">
        <w:trPr>
          <w:trHeight w:val="420"/>
        </w:trPr>
        <w:tc>
          <w:tcPr>
            <w:tcW w:w="546" w:type="dxa"/>
            <w:shd w:val="clear" w:color="auto" w:fill="auto"/>
          </w:tcPr>
          <w:p w:rsidR="00D3018C" w:rsidRPr="00866319" w:rsidRDefault="00D3018C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5" w:type="dxa"/>
          </w:tcPr>
          <w:p w:rsidR="00D3018C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утреннего фильтра </w:t>
            </w:r>
          </w:p>
        </w:tc>
        <w:tc>
          <w:tcPr>
            <w:tcW w:w="2315" w:type="dxa"/>
          </w:tcPr>
          <w:p w:rsidR="00D3018C" w:rsidRPr="00D3018C" w:rsidRDefault="00D3018C" w:rsidP="00D30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воспитателями требований  к утреннему приему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в МБДОУ</w:t>
            </w:r>
          </w:p>
        </w:tc>
        <w:tc>
          <w:tcPr>
            <w:tcW w:w="1665" w:type="dxa"/>
            <w:gridSpan w:val="2"/>
          </w:tcPr>
          <w:p w:rsidR="00D3018C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понедельник среда, четверг</w:t>
            </w:r>
          </w:p>
        </w:tc>
        <w:tc>
          <w:tcPr>
            <w:tcW w:w="1666" w:type="dxa"/>
          </w:tcPr>
          <w:p w:rsidR="00D3018C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768" w:type="dxa"/>
          </w:tcPr>
          <w:p w:rsidR="00D3018C" w:rsidRPr="00D3018C" w:rsidRDefault="00D3018C" w:rsidP="009D1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D3018C" w:rsidTr="00F77B68">
        <w:trPr>
          <w:trHeight w:val="240"/>
        </w:trPr>
        <w:tc>
          <w:tcPr>
            <w:tcW w:w="546" w:type="dxa"/>
            <w:shd w:val="clear" w:color="auto" w:fill="auto"/>
          </w:tcPr>
          <w:p w:rsidR="00D3018C" w:rsidRPr="00866319" w:rsidRDefault="00D3018C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45" w:type="dxa"/>
          </w:tcPr>
          <w:p w:rsidR="00D3018C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утренней гимнастики</w:t>
            </w:r>
          </w:p>
        </w:tc>
        <w:tc>
          <w:tcPr>
            <w:tcW w:w="2315" w:type="dxa"/>
          </w:tcPr>
          <w:p w:rsidR="00D3018C" w:rsidRPr="00D3018C" w:rsidRDefault="00D3018C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</w:t>
            </w:r>
          </w:p>
        </w:tc>
        <w:tc>
          <w:tcPr>
            <w:tcW w:w="1665" w:type="dxa"/>
            <w:gridSpan w:val="2"/>
          </w:tcPr>
          <w:p w:rsidR="00D3018C" w:rsidRPr="00D3018C" w:rsidRDefault="00D3018C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1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66" w:type="dxa"/>
          </w:tcPr>
          <w:p w:rsidR="00D3018C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768" w:type="dxa"/>
          </w:tcPr>
          <w:p w:rsidR="00D3018C" w:rsidRPr="00D3018C" w:rsidRDefault="00D3018C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18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3018C" w:rsidTr="00F77B68">
        <w:trPr>
          <w:trHeight w:val="471"/>
        </w:trPr>
        <w:tc>
          <w:tcPr>
            <w:tcW w:w="546" w:type="dxa"/>
            <w:shd w:val="clear" w:color="auto" w:fill="auto"/>
          </w:tcPr>
          <w:p w:rsidR="00D3018C" w:rsidRPr="00866319" w:rsidRDefault="00D3018C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5" w:type="dxa"/>
          </w:tcPr>
          <w:p w:rsidR="00D3018C" w:rsidRPr="00D3018C" w:rsidRDefault="00D3018C" w:rsidP="00D3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воспитателей по информированию родителей воспитанников о ходе образовательной работы</w:t>
            </w:r>
          </w:p>
        </w:tc>
        <w:tc>
          <w:tcPr>
            <w:tcW w:w="2315" w:type="dxa"/>
          </w:tcPr>
          <w:p w:rsidR="00D3018C" w:rsidRPr="00D3018C" w:rsidRDefault="00D3018C" w:rsidP="00F77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наличие, полноту и своевременность размещения наглядной информации для родителей в группах МБДОУ</w:t>
            </w:r>
          </w:p>
        </w:tc>
        <w:tc>
          <w:tcPr>
            <w:tcW w:w="1665" w:type="dxa"/>
            <w:gridSpan w:val="2"/>
          </w:tcPr>
          <w:p w:rsidR="00D3018C" w:rsidRPr="00F77B68" w:rsidRDefault="00F77B68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 сентября</w:t>
            </w:r>
          </w:p>
        </w:tc>
        <w:tc>
          <w:tcPr>
            <w:tcW w:w="1666" w:type="dxa"/>
          </w:tcPr>
          <w:p w:rsidR="00D3018C" w:rsidRPr="00F77B68" w:rsidRDefault="00F77B68" w:rsidP="00F77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768" w:type="dxa"/>
          </w:tcPr>
          <w:p w:rsidR="00D3018C" w:rsidRPr="00F77B68" w:rsidRDefault="00F77B68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68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F77B68" w:rsidTr="00F77B68">
        <w:trPr>
          <w:trHeight w:val="480"/>
        </w:trPr>
        <w:tc>
          <w:tcPr>
            <w:tcW w:w="546" w:type="dxa"/>
            <w:shd w:val="clear" w:color="auto" w:fill="auto"/>
          </w:tcPr>
          <w:p w:rsidR="00F77B68" w:rsidRDefault="00F77B68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5" w:type="dxa"/>
          </w:tcPr>
          <w:p w:rsidR="00F77B68" w:rsidRPr="00F77B68" w:rsidRDefault="00F77B68" w:rsidP="00F77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книжных  уголков в группах </w:t>
            </w:r>
          </w:p>
        </w:tc>
        <w:tc>
          <w:tcPr>
            <w:tcW w:w="2315" w:type="dxa"/>
          </w:tcPr>
          <w:p w:rsidR="00F77B68" w:rsidRPr="00F77B68" w:rsidRDefault="00F77B68" w:rsidP="00F77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наличие, полноту и своевременность размещения наглядной информации для родителей в группах МБДОУ</w:t>
            </w:r>
          </w:p>
        </w:tc>
        <w:tc>
          <w:tcPr>
            <w:tcW w:w="1665" w:type="dxa"/>
            <w:gridSpan w:val="2"/>
          </w:tcPr>
          <w:p w:rsidR="00F77B68" w:rsidRPr="00F77B68" w:rsidRDefault="00F77B68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5-20 сентября</w:t>
            </w:r>
          </w:p>
        </w:tc>
        <w:tc>
          <w:tcPr>
            <w:tcW w:w="1666" w:type="dxa"/>
          </w:tcPr>
          <w:p w:rsidR="00F77B68" w:rsidRPr="00F77B68" w:rsidRDefault="00F77B68" w:rsidP="009D1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768" w:type="dxa"/>
          </w:tcPr>
          <w:p w:rsidR="00F77B68" w:rsidRPr="00F77B68" w:rsidRDefault="00F77B68" w:rsidP="009D1F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68">
              <w:rPr>
                <w:rFonts w:ascii="Times New Roman" w:hAnsi="Times New Roman" w:cs="Times New Roman"/>
                <w:sz w:val="24"/>
                <w:szCs w:val="24"/>
              </w:rPr>
              <w:t>Карта анализа</w:t>
            </w:r>
          </w:p>
        </w:tc>
      </w:tr>
      <w:tr w:rsidR="00F77B68" w:rsidTr="00F77B68">
        <w:trPr>
          <w:trHeight w:val="1035"/>
        </w:trPr>
        <w:tc>
          <w:tcPr>
            <w:tcW w:w="10005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F77B68" w:rsidRDefault="00F77B68" w:rsidP="00F77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B68" w:rsidRPr="00F77B68" w:rsidRDefault="00F77B68" w:rsidP="00F77B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B68">
              <w:rPr>
                <w:rFonts w:ascii="Times New Roman" w:hAnsi="Times New Roman" w:cs="Times New Roman"/>
                <w:b/>
                <w:sz w:val="28"/>
                <w:szCs w:val="28"/>
              </w:rPr>
              <w:t>Карта анализа санитарно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-гигиенического состояния пищеблока</w:t>
            </w:r>
          </w:p>
        </w:tc>
      </w:tr>
      <w:tr w:rsidR="00F77B68" w:rsidTr="00201E33">
        <w:trPr>
          <w:trHeight w:val="351"/>
        </w:trPr>
        <w:tc>
          <w:tcPr>
            <w:tcW w:w="546" w:type="dxa"/>
            <w:shd w:val="clear" w:color="auto" w:fill="auto"/>
          </w:tcPr>
          <w:p w:rsidR="00F77B68" w:rsidRPr="00F77B68" w:rsidRDefault="00F77B68" w:rsidP="00F77B6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7" w:type="dxa"/>
            <w:gridSpan w:val="3"/>
          </w:tcPr>
          <w:p w:rsidR="00F77B68" w:rsidRPr="00F77B68" w:rsidRDefault="00F77B68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68">
              <w:rPr>
                <w:rFonts w:ascii="Times New Roman" w:hAnsi="Times New Roman" w:cs="Times New Roman"/>
                <w:sz w:val="24"/>
                <w:szCs w:val="24"/>
              </w:rPr>
              <w:t>Критерии проверки</w:t>
            </w:r>
          </w:p>
        </w:tc>
        <w:tc>
          <w:tcPr>
            <w:tcW w:w="3752" w:type="dxa"/>
            <w:gridSpan w:val="3"/>
          </w:tcPr>
          <w:p w:rsidR="00F77B68" w:rsidRPr="00201E33" w:rsidRDefault="00201E33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F77B68" w:rsidTr="00FC01F2">
        <w:trPr>
          <w:trHeight w:val="1194"/>
        </w:trPr>
        <w:tc>
          <w:tcPr>
            <w:tcW w:w="546" w:type="dxa"/>
            <w:shd w:val="clear" w:color="auto" w:fill="auto"/>
          </w:tcPr>
          <w:p w:rsidR="00F77B68" w:rsidRPr="00201E33" w:rsidRDefault="00201E33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1E33" w:rsidRPr="00866319" w:rsidRDefault="00201E33" w:rsidP="00201E3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7" w:type="dxa"/>
            <w:gridSpan w:val="3"/>
          </w:tcPr>
          <w:p w:rsidR="00F77B68" w:rsidRDefault="00201E33" w:rsidP="00FC0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Газовая плита:</w:t>
            </w:r>
          </w:p>
          <w:p w:rsidR="00201E33" w:rsidRDefault="00201E33" w:rsidP="00FC0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-чистота духовок;</w:t>
            </w:r>
          </w:p>
          <w:p w:rsidR="00201E33" w:rsidRDefault="00201E33" w:rsidP="00FC0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-чистота плит;</w:t>
            </w:r>
          </w:p>
          <w:p w:rsidR="00F77B68" w:rsidRPr="00201E33" w:rsidRDefault="00201E33" w:rsidP="00FC0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-чистота стен около них</w:t>
            </w:r>
          </w:p>
        </w:tc>
        <w:tc>
          <w:tcPr>
            <w:tcW w:w="3752" w:type="dxa"/>
            <w:gridSpan w:val="3"/>
          </w:tcPr>
          <w:p w:rsidR="00F77B68" w:rsidRDefault="00F77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B68" w:rsidRDefault="00F77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B68" w:rsidRDefault="00F77B68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33" w:rsidTr="00FC01F2">
        <w:trPr>
          <w:trHeight w:val="1402"/>
        </w:trPr>
        <w:tc>
          <w:tcPr>
            <w:tcW w:w="546" w:type="dxa"/>
            <w:shd w:val="clear" w:color="auto" w:fill="auto"/>
          </w:tcPr>
          <w:p w:rsidR="00201E33" w:rsidRPr="00201E33" w:rsidRDefault="00201E33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gridSpan w:val="3"/>
          </w:tcPr>
          <w:p w:rsidR="00201E33" w:rsidRDefault="00201E33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Холодильные камеры:</w:t>
            </w:r>
          </w:p>
          <w:p w:rsidR="00201E33" w:rsidRDefault="00201E33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своевременность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разморозки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1E33" w:rsidRDefault="00201E33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чистота обработки;</w:t>
            </w:r>
          </w:p>
          <w:p w:rsidR="00201E33" w:rsidRPr="00201E33" w:rsidRDefault="00201E33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температурный режим</w:t>
            </w:r>
          </w:p>
        </w:tc>
        <w:tc>
          <w:tcPr>
            <w:tcW w:w="3752" w:type="dxa"/>
            <w:gridSpan w:val="3"/>
          </w:tcPr>
          <w:p w:rsidR="00201E33" w:rsidRDefault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E33" w:rsidRDefault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E33" w:rsidRDefault="00201E33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33" w:rsidTr="00201E33">
        <w:trPr>
          <w:trHeight w:val="510"/>
        </w:trPr>
        <w:tc>
          <w:tcPr>
            <w:tcW w:w="546" w:type="dxa"/>
            <w:shd w:val="clear" w:color="auto" w:fill="auto"/>
          </w:tcPr>
          <w:p w:rsidR="00201E33" w:rsidRPr="00201E33" w:rsidRDefault="00201E33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gridSpan w:val="3"/>
          </w:tcPr>
          <w:p w:rsidR="00201E33" w:rsidRPr="00201E33" w:rsidRDefault="00201E33" w:rsidP="00FC01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особо скоропортящихся пищевых продуктов</w:t>
            </w:r>
          </w:p>
        </w:tc>
        <w:tc>
          <w:tcPr>
            <w:tcW w:w="3752" w:type="dxa"/>
            <w:gridSpan w:val="3"/>
          </w:tcPr>
          <w:p w:rsidR="00201E33" w:rsidRDefault="00201E33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33" w:rsidTr="00201E33">
        <w:trPr>
          <w:trHeight w:val="825"/>
        </w:trPr>
        <w:tc>
          <w:tcPr>
            <w:tcW w:w="546" w:type="dxa"/>
            <w:shd w:val="clear" w:color="auto" w:fill="auto"/>
          </w:tcPr>
          <w:p w:rsidR="00201E33" w:rsidRPr="00FC01F2" w:rsidRDefault="00FC01F2" w:rsidP="008663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gridSpan w:val="3"/>
          </w:tcPr>
          <w:p w:rsidR="00201E33" w:rsidRP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2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санитарно-эпидемиологических требований к технологическим процессам приготовления блюд при кулинарной обработке пищевых продуктов</w:t>
            </w:r>
          </w:p>
        </w:tc>
        <w:tc>
          <w:tcPr>
            <w:tcW w:w="3752" w:type="dxa"/>
            <w:gridSpan w:val="3"/>
          </w:tcPr>
          <w:p w:rsidR="00201E33" w:rsidRDefault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E33" w:rsidRDefault="00201E33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FC01F2">
        <w:trPr>
          <w:trHeight w:val="841"/>
        </w:trPr>
        <w:tc>
          <w:tcPr>
            <w:tcW w:w="546" w:type="dxa"/>
            <w:shd w:val="clear" w:color="auto" w:fill="auto"/>
          </w:tcPr>
          <w:p w:rsidR="00FC01F2" w:rsidRPr="00FC01F2" w:rsidRDefault="00FC01F2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gridSpan w:val="3"/>
          </w:tcPr>
          <w:p w:rsid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Суточная проба:</w:t>
            </w:r>
          </w:p>
          <w:p w:rsid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-состояние ящиков;</w:t>
            </w:r>
          </w:p>
          <w:p w:rsid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-состояние банок;</w:t>
            </w:r>
          </w:p>
          <w:p w:rsid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крышек;</w:t>
            </w:r>
          </w:p>
          <w:p w:rsid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-правильность забора;</w:t>
            </w:r>
          </w:p>
          <w:p w:rsidR="00FC01F2" w:rsidRPr="00FC01F2" w:rsidRDefault="00FC01F2" w:rsidP="00FC01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-своевременность сменяемости и наличие продукции</w:t>
            </w:r>
          </w:p>
        </w:tc>
        <w:tc>
          <w:tcPr>
            <w:tcW w:w="3752" w:type="dxa"/>
            <w:gridSpan w:val="3"/>
          </w:tcPr>
          <w:p w:rsidR="00FC01F2" w:rsidRDefault="00FC01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1F2" w:rsidRDefault="00FC01F2" w:rsidP="0086631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201E33">
        <w:trPr>
          <w:trHeight w:val="675"/>
        </w:trPr>
        <w:tc>
          <w:tcPr>
            <w:tcW w:w="546" w:type="dxa"/>
            <w:shd w:val="clear" w:color="auto" w:fill="auto"/>
          </w:tcPr>
          <w:p w:rsidR="00FC01F2" w:rsidRPr="00FC01F2" w:rsidRDefault="00FC01F2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7" w:type="dxa"/>
            <w:gridSpan w:val="3"/>
          </w:tcPr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блюдо:</w:t>
            </w:r>
          </w:p>
          <w:p w:rsidR="00FC01F2" w:rsidRP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-состояние  уголка для хранения</w:t>
            </w:r>
          </w:p>
        </w:tc>
        <w:tc>
          <w:tcPr>
            <w:tcW w:w="3752" w:type="dxa"/>
            <w:gridSpan w:val="3"/>
          </w:tcPr>
          <w:p w:rsidR="00FC01F2" w:rsidRDefault="00FC01F2" w:rsidP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201E33">
        <w:trPr>
          <w:trHeight w:val="330"/>
        </w:trPr>
        <w:tc>
          <w:tcPr>
            <w:tcW w:w="546" w:type="dxa"/>
            <w:shd w:val="clear" w:color="auto" w:fill="auto"/>
          </w:tcPr>
          <w:p w:rsidR="00FC01F2" w:rsidRPr="00FC01F2" w:rsidRDefault="00FC01F2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gridSpan w:val="3"/>
          </w:tcPr>
          <w:p w:rsidR="00FC01F2" w:rsidRP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раковин для мытья рук</w:t>
            </w:r>
          </w:p>
        </w:tc>
        <w:tc>
          <w:tcPr>
            <w:tcW w:w="3752" w:type="dxa"/>
            <w:gridSpan w:val="3"/>
          </w:tcPr>
          <w:p w:rsidR="00FC01F2" w:rsidRDefault="00FC01F2" w:rsidP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FC01F2">
        <w:trPr>
          <w:trHeight w:val="1741"/>
        </w:trPr>
        <w:tc>
          <w:tcPr>
            <w:tcW w:w="546" w:type="dxa"/>
            <w:shd w:val="clear" w:color="auto" w:fill="auto"/>
          </w:tcPr>
          <w:p w:rsidR="00FC01F2" w:rsidRPr="00FC01F2" w:rsidRDefault="00FC01F2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gridSpan w:val="3"/>
          </w:tcPr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Одежда:</w:t>
            </w:r>
          </w:p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-чистота;</w:t>
            </w:r>
          </w:p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головного убора;</w:t>
            </w:r>
          </w:p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полотенца для рук (2 полотенца);</w:t>
            </w:r>
          </w:p>
          <w:p w:rsidR="00FC01F2" w:rsidRP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халатов для уборки</w:t>
            </w:r>
          </w:p>
        </w:tc>
        <w:tc>
          <w:tcPr>
            <w:tcW w:w="3752" w:type="dxa"/>
            <w:gridSpan w:val="3"/>
          </w:tcPr>
          <w:p w:rsidR="00FC01F2" w:rsidRDefault="00FC01F2" w:rsidP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FC01F2">
        <w:trPr>
          <w:trHeight w:val="855"/>
        </w:trPr>
        <w:tc>
          <w:tcPr>
            <w:tcW w:w="546" w:type="dxa"/>
            <w:shd w:val="clear" w:color="auto" w:fill="auto"/>
          </w:tcPr>
          <w:p w:rsidR="00FC01F2" w:rsidRPr="00FC01F2" w:rsidRDefault="00FC01F2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gridSpan w:val="3"/>
          </w:tcPr>
          <w:p w:rsidR="00FC01F2" w:rsidRP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входного контроля поступающих продуктов</w:t>
            </w:r>
          </w:p>
        </w:tc>
        <w:tc>
          <w:tcPr>
            <w:tcW w:w="3752" w:type="dxa"/>
            <w:gridSpan w:val="3"/>
          </w:tcPr>
          <w:p w:rsidR="00FC01F2" w:rsidRDefault="00FC01F2" w:rsidP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FC01F2">
        <w:trPr>
          <w:trHeight w:val="483"/>
        </w:trPr>
        <w:tc>
          <w:tcPr>
            <w:tcW w:w="546" w:type="dxa"/>
            <w:shd w:val="clear" w:color="auto" w:fill="auto"/>
          </w:tcPr>
          <w:p w:rsidR="00FC01F2" w:rsidRDefault="00FC01F2" w:rsidP="00FC01F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7" w:type="dxa"/>
            <w:gridSpan w:val="3"/>
          </w:tcPr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сбора пищевых отходов</w:t>
            </w:r>
          </w:p>
        </w:tc>
        <w:tc>
          <w:tcPr>
            <w:tcW w:w="3752" w:type="dxa"/>
            <w:gridSpan w:val="3"/>
          </w:tcPr>
          <w:p w:rsidR="00FC01F2" w:rsidRDefault="00FC01F2" w:rsidP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F2" w:rsidTr="00201E33">
        <w:trPr>
          <w:trHeight w:val="555"/>
        </w:trPr>
        <w:tc>
          <w:tcPr>
            <w:tcW w:w="546" w:type="dxa"/>
            <w:shd w:val="clear" w:color="auto" w:fill="auto"/>
          </w:tcPr>
          <w:p w:rsidR="00FC01F2" w:rsidRDefault="00FC01F2" w:rsidP="00EA652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7" w:type="dxa"/>
            <w:gridSpan w:val="3"/>
          </w:tcPr>
          <w:p w:rsidR="00FC01F2" w:rsidRDefault="00FC01F2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уборки (мытье полов, удаление пыли и паутины, протирание радиаторов, подоконников)</w:t>
            </w:r>
          </w:p>
        </w:tc>
        <w:tc>
          <w:tcPr>
            <w:tcW w:w="3752" w:type="dxa"/>
            <w:gridSpan w:val="3"/>
          </w:tcPr>
          <w:p w:rsidR="00FC01F2" w:rsidRDefault="00FC01F2" w:rsidP="00201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319" w:rsidRDefault="0086631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AF9" w:rsidRDefault="00A81AF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AF9" w:rsidRPr="00A81AF9" w:rsidRDefault="00A81AF9" w:rsidP="00A81A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B6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>анализа проведения утренней гимнастики</w:t>
      </w:r>
    </w:p>
    <w:tbl>
      <w:tblPr>
        <w:tblW w:w="10005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5707"/>
        <w:gridCol w:w="3752"/>
      </w:tblGrid>
      <w:tr w:rsidR="00A81AF9" w:rsidRPr="00201E33" w:rsidTr="00EA652A">
        <w:trPr>
          <w:trHeight w:val="351"/>
        </w:trPr>
        <w:tc>
          <w:tcPr>
            <w:tcW w:w="546" w:type="dxa"/>
            <w:shd w:val="clear" w:color="auto" w:fill="auto"/>
          </w:tcPr>
          <w:p w:rsidR="00A81AF9" w:rsidRPr="00F77B68" w:rsidRDefault="00A81AF9" w:rsidP="00EA652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7" w:type="dxa"/>
          </w:tcPr>
          <w:p w:rsidR="00A81AF9" w:rsidRPr="00F77B68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68">
              <w:rPr>
                <w:rFonts w:ascii="Times New Roman" w:hAnsi="Times New Roman" w:cs="Times New Roman"/>
                <w:sz w:val="24"/>
                <w:szCs w:val="24"/>
              </w:rPr>
              <w:t>Критерии проверки</w:t>
            </w:r>
          </w:p>
        </w:tc>
        <w:tc>
          <w:tcPr>
            <w:tcW w:w="3752" w:type="dxa"/>
          </w:tcPr>
          <w:p w:rsidR="00A81AF9" w:rsidRPr="00201E33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81AF9" w:rsidTr="00EA652A">
        <w:trPr>
          <w:trHeight w:val="1194"/>
        </w:trPr>
        <w:tc>
          <w:tcPr>
            <w:tcW w:w="546" w:type="dxa"/>
            <w:shd w:val="clear" w:color="auto" w:fill="auto"/>
          </w:tcPr>
          <w:p w:rsidR="00A81AF9" w:rsidRPr="00201E33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1AF9" w:rsidRPr="00866319" w:rsidRDefault="00A81AF9" w:rsidP="00EA65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7" w:type="dxa"/>
          </w:tcPr>
          <w:p w:rsidR="00A81AF9" w:rsidRDefault="00A81AF9" w:rsidP="00EA6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гигиенических требований к организации утренней гимнастики:</w:t>
            </w:r>
          </w:p>
          <w:p w:rsidR="00A81AF9" w:rsidRDefault="00A81AF9" w:rsidP="00EA6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проветривание помещения</w:t>
            </w:r>
          </w:p>
          <w:p w:rsidR="00A81AF9" w:rsidRDefault="00A81AF9" w:rsidP="00EA6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-температурный режим в помещении</w:t>
            </w:r>
          </w:p>
          <w:p w:rsidR="00A81AF9" w:rsidRPr="00201E33" w:rsidRDefault="00A81AF9" w:rsidP="00EA65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-одежда воспитанников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F9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A81AF9">
        <w:trPr>
          <w:trHeight w:val="966"/>
        </w:trPr>
        <w:tc>
          <w:tcPr>
            <w:tcW w:w="546" w:type="dxa"/>
            <w:shd w:val="clear" w:color="auto" w:fill="auto"/>
          </w:tcPr>
          <w:p w:rsidR="00A81AF9" w:rsidRPr="00201E33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</w:tcPr>
          <w:p w:rsidR="00A81AF9" w:rsidRDefault="00A81AF9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воспитателем упражнений, основных видов движения.</w:t>
            </w:r>
          </w:p>
          <w:p w:rsidR="00A81AF9" w:rsidRPr="00201E33" w:rsidRDefault="00A81AF9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демонстрации упражнений воспитателем.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F9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EA652A">
        <w:trPr>
          <w:trHeight w:val="510"/>
        </w:trPr>
        <w:tc>
          <w:tcPr>
            <w:tcW w:w="546" w:type="dxa"/>
            <w:shd w:val="clear" w:color="auto" w:fill="auto"/>
          </w:tcPr>
          <w:p w:rsidR="00A81AF9" w:rsidRPr="00201E33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</w:tcPr>
          <w:p w:rsidR="00A81AF9" w:rsidRPr="00201E33" w:rsidRDefault="00A81AF9" w:rsidP="00EA652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музыкального сопровождения</w:t>
            </w:r>
          </w:p>
        </w:tc>
        <w:tc>
          <w:tcPr>
            <w:tcW w:w="3752" w:type="dxa"/>
          </w:tcPr>
          <w:p w:rsidR="00A81AF9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EA652A">
        <w:trPr>
          <w:trHeight w:val="825"/>
        </w:trPr>
        <w:tc>
          <w:tcPr>
            <w:tcW w:w="546" w:type="dxa"/>
            <w:shd w:val="clear" w:color="auto" w:fill="auto"/>
          </w:tcPr>
          <w:p w:rsidR="00A81AF9" w:rsidRPr="00FC01F2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</w:tcPr>
          <w:p w:rsidR="00A81AF9" w:rsidRPr="00FC01F2" w:rsidRDefault="00A81AF9" w:rsidP="00A81A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2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общих принципов организации утренней гимнастики (наличие разминки, основной части и восстановительных упражнений)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F9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EA652A">
        <w:trPr>
          <w:trHeight w:val="841"/>
        </w:trPr>
        <w:tc>
          <w:tcPr>
            <w:tcW w:w="546" w:type="dxa"/>
            <w:shd w:val="clear" w:color="auto" w:fill="auto"/>
          </w:tcPr>
          <w:p w:rsidR="00A81AF9" w:rsidRPr="00FC01F2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</w:tcPr>
          <w:p w:rsidR="00A81AF9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упражнений:</w:t>
            </w:r>
          </w:p>
          <w:p w:rsidR="0086684F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-соответствие возрасту воспитанников</w:t>
            </w:r>
          </w:p>
          <w:p w:rsidR="0086684F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-соответствие индивидуальным особенностям воспитанников</w:t>
            </w:r>
          </w:p>
          <w:p w:rsidR="0086684F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-разнообразие</w:t>
            </w:r>
          </w:p>
          <w:p w:rsidR="0086684F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игровых моментов</w:t>
            </w:r>
          </w:p>
          <w:p w:rsidR="0086684F" w:rsidRPr="00FC01F2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оборудования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F9" w:rsidRDefault="00A81AF9" w:rsidP="00EA65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EA652A">
        <w:trPr>
          <w:trHeight w:val="675"/>
        </w:trPr>
        <w:tc>
          <w:tcPr>
            <w:tcW w:w="546" w:type="dxa"/>
            <w:shd w:val="clear" w:color="auto" w:fill="auto"/>
          </w:tcPr>
          <w:p w:rsidR="00A81AF9" w:rsidRPr="00FC01F2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7" w:type="dxa"/>
          </w:tcPr>
          <w:p w:rsidR="00A81AF9" w:rsidRPr="00FC01F2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проведения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EA652A">
        <w:trPr>
          <w:trHeight w:val="330"/>
        </w:trPr>
        <w:tc>
          <w:tcPr>
            <w:tcW w:w="546" w:type="dxa"/>
            <w:shd w:val="clear" w:color="auto" w:fill="auto"/>
          </w:tcPr>
          <w:p w:rsidR="00A81AF9" w:rsidRPr="00FC01F2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</w:tcPr>
          <w:p w:rsidR="00A81AF9" w:rsidRPr="00FC01F2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упражнений воспитанниками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AF9" w:rsidTr="00276913">
        <w:trPr>
          <w:trHeight w:val="715"/>
        </w:trPr>
        <w:tc>
          <w:tcPr>
            <w:tcW w:w="546" w:type="dxa"/>
            <w:shd w:val="clear" w:color="auto" w:fill="auto"/>
          </w:tcPr>
          <w:p w:rsidR="00A81AF9" w:rsidRPr="00FC01F2" w:rsidRDefault="00A81AF9" w:rsidP="00EA65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</w:tcPr>
          <w:p w:rsidR="00A81AF9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двигательной активности воспитанников.</w:t>
            </w:r>
          </w:p>
          <w:p w:rsidR="0086684F" w:rsidRPr="00FC01F2" w:rsidRDefault="0086684F" w:rsidP="00EA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интереса и внимания воспитанников</w:t>
            </w:r>
            <w:r w:rsidR="00276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52" w:type="dxa"/>
          </w:tcPr>
          <w:p w:rsidR="00A81AF9" w:rsidRDefault="00A81AF9" w:rsidP="00EA6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1AF9" w:rsidRPr="00B56FAF" w:rsidRDefault="00A81AF9" w:rsidP="003102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1AF9" w:rsidRPr="00B56FAF" w:rsidSect="005A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31B13"/>
    <w:multiLevelType w:val="hybridMultilevel"/>
    <w:tmpl w:val="0DF27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A0C42"/>
    <w:multiLevelType w:val="multilevel"/>
    <w:tmpl w:val="9A229A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6B666C67"/>
    <w:multiLevelType w:val="hybridMultilevel"/>
    <w:tmpl w:val="A0C8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33724"/>
    <w:multiLevelType w:val="hybridMultilevel"/>
    <w:tmpl w:val="1018B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6A8B"/>
    <w:rsid w:val="00000193"/>
    <w:rsid w:val="00037EBD"/>
    <w:rsid w:val="0008218F"/>
    <w:rsid w:val="00113F3F"/>
    <w:rsid w:val="00201E33"/>
    <w:rsid w:val="00276913"/>
    <w:rsid w:val="002E3EBE"/>
    <w:rsid w:val="002E7C18"/>
    <w:rsid w:val="003102EC"/>
    <w:rsid w:val="00404559"/>
    <w:rsid w:val="00501D5A"/>
    <w:rsid w:val="005A5267"/>
    <w:rsid w:val="005F2433"/>
    <w:rsid w:val="006C22ED"/>
    <w:rsid w:val="006D4314"/>
    <w:rsid w:val="00741CA6"/>
    <w:rsid w:val="00764DCB"/>
    <w:rsid w:val="007B1A30"/>
    <w:rsid w:val="00811413"/>
    <w:rsid w:val="00866319"/>
    <w:rsid w:val="0086684F"/>
    <w:rsid w:val="008D3696"/>
    <w:rsid w:val="008E1488"/>
    <w:rsid w:val="00954CE9"/>
    <w:rsid w:val="00A1164C"/>
    <w:rsid w:val="00A148E8"/>
    <w:rsid w:val="00A81AF9"/>
    <w:rsid w:val="00B2170E"/>
    <w:rsid w:val="00B302DB"/>
    <w:rsid w:val="00B56FAF"/>
    <w:rsid w:val="00BD0620"/>
    <w:rsid w:val="00C76173"/>
    <w:rsid w:val="00CF56EA"/>
    <w:rsid w:val="00D055C4"/>
    <w:rsid w:val="00D24A6F"/>
    <w:rsid w:val="00D3018C"/>
    <w:rsid w:val="00D63E5C"/>
    <w:rsid w:val="00DD3833"/>
    <w:rsid w:val="00DE5B1E"/>
    <w:rsid w:val="00E06A8B"/>
    <w:rsid w:val="00E1336D"/>
    <w:rsid w:val="00E953A8"/>
    <w:rsid w:val="00F77B68"/>
    <w:rsid w:val="00FC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8B"/>
    <w:pPr>
      <w:ind w:left="720"/>
      <w:contextualSpacing/>
    </w:pPr>
  </w:style>
  <w:style w:type="paragraph" w:styleId="a4">
    <w:name w:val="No Spacing"/>
    <w:uiPriority w:val="1"/>
    <w:qFormat/>
    <w:rsid w:val="00B2170E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6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89353-8BCD-496E-85AD-22EE7D6E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i</cp:lastModifiedBy>
  <cp:revision>17</cp:revision>
  <cp:lastPrinted>2017-09-02T11:18:00Z</cp:lastPrinted>
  <dcterms:created xsi:type="dcterms:W3CDTF">2017-08-28T06:25:00Z</dcterms:created>
  <dcterms:modified xsi:type="dcterms:W3CDTF">2017-09-04T07:14:00Z</dcterms:modified>
</cp:coreProperties>
</file>